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2B" w:rsidRDefault="00DB24A2">
      <w:pPr>
        <w:spacing w:after="0"/>
        <w:ind w:right="36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AGENDA ACTIVITĂȚILOR </w:t>
      </w:r>
    </w:p>
    <w:tbl>
      <w:tblPr>
        <w:tblStyle w:val="TableGrid"/>
        <w:tblW w:w="9571" w:type="dxa"/>
        <w:tblInd w:w="5" w:type="dxa"/>
        <w:tblCellMar>
          <w:top w:w="0" w:type="dxa"/>
          <w:left w:w="0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1102"/>
        <w:gridCol w:w="3684"/>
        <w:gridCol w:w="2393"/>
        <w:gridCol w:w="776"/>
        <w:gridCol w:w="1616"/>
      </w:tblGrid>
      <w:tr w:rsidR="00261A2B">
        <w:trPr>
          <w:trHeight w:val="28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Nr. d/o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Denumirea activității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DB24A2">
            <w:pPr>
              <w:spacing w:after="0"/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Perioada  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261A2B"/>
        </w:tc>
      </w:tr>
      <w:tr w:rsidR="00261A2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261A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261A2B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Plan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Realizat 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1A2B">
        <w:trPr>
          <w:trHeight w:val="5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A2B" w:rsidRDefault="00261A2B"/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61A2B" w:rsidRDefault="00DB24A2" w:rsidP="00CA7B89">
      <w:pPr>
        <w:spacing w:after="217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Coordonatorul de la baza practicii _____________________ </w:t>
      </w:r>
    </w:p>
    <w:p w:rsidR="00261A2B" w:rsidRDefault="00DB24A2">
      <w:pPr>
        <w:spacing w:after="245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sz w:val="25"/>
          <w:vertAlign w:val="subscript"/>
        </w:rPr>
        <w:t>semnătura)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61A2B" w:rsidRDefault="00DB24A2">
      <w:pPr>
        <w:spacing w:after="1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Conducătorul practicii de la ASEM _____________________ </w:t>
      </w:r>
    </w:p>
    <w:p w:rsidR="00261A2B" w:rsidRDefault="00DB24A2">
      <w:pPr>
        <w:pStyle w:val="Heading1"/>
        <w:spacing w:after="155"/>
        <w:ind w:left="-5"/>
      </w:pPr>
      <w:r>
        <w:rPr>
          <w:sz w:val="16"/>
          <w:vertAlign w:val="baseline"/>
        </w:rPr>
        <w:t xml:space="preserve">                                                                                                               </w:t>
      </w:r>
      <w:r>
        <w:rPr>
          <w:sz w:val="16"/>
          <w:vertAlign w:val="baseline"/>
        </w:rPr>
        <w:t>(</w:t>
      </w:r>
      <w:r>
        <w:t>semnătura)</w:t>
      </w:r>
      <w:r>
        <w:rPr>
          <w:sz w:val="16"/>
          <w:vertAlign w:val="baseline"/>
        </w:rPr>
        <w:t xml:space="preserve"> </w:t>
      </w:r>
    </w:p>
    <w:p w:rsidR="00261A2B" w:rsidRDefault="00DB24A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A7B89" w:rsidRDefault="00CA7B89">
      <w:pPr>
        <w:spacing w:after="214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A2B" w:rsidRDefault="00DB24A2">
      <w:pPr>
        <w:spacing w:after="214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CHESTIONAR  </w:t>
      </w:r>
    </w:p>
    <w:p w:rsidR="00261A2B" w:rsidRDefault="00DB24A2" w:rsidP="00DB24A2">
      <w:pPr>
        <w:spacing w:after="289" w:line="240" w:lineRule="auto"/>
        <w:ind w:left="-15" w:righ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Stimate Partener de practică, pentru a analiza corespunderea dintre conținutul stagiilor de  practică și obiectivele programului de </w:t>
      </w:r>
      <w:r w:rsidRPr="00CA7B89">
        <w:rPr>
          <w:rFonts w:ascii="Times New Roman" w:eastAsia="Times New Roman" w:hAnsi="Times New Roman" w:cs="Times New Roman"/>
          <w:sz w:val="24"/>
          <w:szCs w:val="24"/>
        </w:rPr>
        <w:t xml:space="preserve">studii </w:t>
      </w:r>
      <w:r w:rsidR="00CA7B89" w:rsidRPr="00CA7B8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Logistică și </w:t>
      </w:r>
      <w:proofErr w:type="spellStart"/>
      <w:r w:rsidR="00CA7B89" w:rsidRPr="00CA7B8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Supply</w:t>
      </w:r>
      <w:proofErr w:type="spellEnd"/>
      <w:r w:rsidR="00CA7B89" w:rsidRPr="00CA7B8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Chain Management</w:t>
      </w:r>
      <w:r w:rsidR="00CA7B89" w:rsidRPr="00CA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89"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z w:val="24"/>
        </w:rPr>
        <w:t xml:space="preserve"> prisma centrării pe student și formării de competențe, Vă rugăm să completați acest c</w:t>
      </w:r>
      <w:r>
        <w:rPr>
          <w:rFonts w:ascii="Times New Roman" w:eastAsia="Times New Roman" w:hAnsi="Times New Roman" w:cs="Times New Roman"/>
          <w:sz w:val="24"/>
        </w:rPr>
        <w:t xml:space="preserve">hestionar. Rezultatele obținute vor fi luate în considerație la elaborarea programelor de studii oferite de A.S.E.M.  </w:t>
      </w:r>
    </w:p>
    <w:p w:rsidR="00261A2B" w:rsidRDefault="00DB24A2" w:rsidP="00DB24A2">
      <w:pPr>
        <w:spacing w:after="224" w:line="240" w:lineRule="auto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Vă mulțumim anticipat și Vă dorim mult, mult succes! </w:t>
      </w:r>
    </w:p>
    <w:p w:rsidR="00261A2B" w:rsidRDefault="00DB24A2">
      <w:pPr>
        <w:spacing w:after="0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Mai jos sunt prezentate </w:t>
      </w:r>
      <w:r>
        <w:rPr>
          <w:rFonts w:ascii="Times New Roman" w:eastAsia="Times New Roman" w:hAnsi="Times New Roman" w:cs="Times New Roman"/>
          <w:b/>
          <w:sz w:val="24"/>
        </w:rPr>
        <w:t xml:space="preserve">competențele profesionale </w:t>
      </w:r>
      <w:r>
        <w:rPr>
          <w:rFonts w:ascii="Times New Roman" w:eastAsia="Times New Roman" w:hAnsi="Times New Roman" w:cs="Times New Roman"/>
          <w:sz w:val="24"/>
        </w:rPr>
        <w:t>pe care le propunem de a le form</w:t>
      </w:r>
      <w:r>
        <w:rPr>
          <w:rFonts w:ascii="Times New Roman" w:eastAsia="Times New Roman" w:hAnsi="Times New Roman" w:cs="Times New Roman"/>
          <w:sz w:val="24"/>
        </w:rPr>
        <w:t xml:space="preserve">a studenților în </w:t>
      </w:r>
      <w:r>
        <w:rPr>
          <w:rFonts w:ascii="Times New Roman" w:eastAsia="Times New Roman" w:hAnsi="Times New Roman" w:cs="Times New Roman"/>
          <w:b/>
          <w:sz w:val="24"/>
        </w:rPr>
        <w:t>ciclul Masterat</w:t>
      </w:r>
      <w:r>
        <w:rPr>
          <w:rFonts w:ascii="Times New Roman" w:eastAsia="Times New Roman" w:hAnsi="Times New Roman" w:cs="Times New Roman"/>
          <w:sz w:val="24"/>
        </w:rPr>
        <w:t xml:space="preserve"> pentru a fi competitivi. Vă rugăm să apreciați pe o scală de la 1 la 5 puncte competențele propuse </w:t>
      </w:r>
      <w:r>
        <w:rPr>
          <w:rFonts w:ascii="Times New Roman" w:eastAsia="Times New Roman" w:hAnsi="Times New Roman" w:cs="Times New Roman"/>
          <w:i/>
          <w:sz w:val="24"/>
        </w:rPr>
        <w:t xml:space="preserve">(cu 5 puncte cele mai importante și 1 punct cele mai puțin importante). </w:t>
      </w:r>
      <w:r>
        <w:rPr>
          <w:rFonts w:ascii="Times New Roman" w:eastAsia="Times New Roman" w:hAnsi="Times New Roman" w:cs="Times New Roman"/>
          <w:sz w:val="24"/>
        </w:rPr>
        <w:t xml:space="preserve">Se vor însemna cu </w:t>
      </w:r>
      <w:r>
        <w:rPr>
          <w:rFonts w:ascii="Times New Roman" w:eastAsia="Times New Roman" w:hAnsi="Times New Roman" w:cs="Times New Roman"/>
          <w:b/>
          <w:sz w:val="24"/>
        </w:rPr>
        <w:t xml:space="preserve">X </w:t>
      </w:r>
      <w:r>
        <w:rPr>
          <w:rFonts w:ascii="Times New Roman" w:eastAsia="Times New Roman" w:hAnsi="Times New Roman" w:cs="Times New Roman"/>
          <w:sz w:val="24"/>
        </w:rPr>
        <w:t>căsuța corespunzătoare punctajul</w:t>
      </w:r>
      <w:r>
        <w:rPr>
          <w:rFonts w:ascii="Times New Roman" w:eastAsia="Times New Roman" w:hAnsi="Times New Roman" w:cs="Times New Roman"/>
          <w:sz w:val="24"/>
        </w:rPr>
        <w:t xml:space="preserve">ui considerat potrivit pentru fiecare competență. În ultima rubrică Vă rugăm să evaluați cu notă de la 1 la 10 competențele masterandului stagiar. </w:t>
      </w:r>
    </w:p>
    <w:tbl>
      <w:tblPr>
        <w:tblStyle w:val="TableGrid"/>
        <w:tblW w:w="10418" w:type="dxa"/>
        <w:tblInd w:w="5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645"/>
        <w:gridCol w:w="415"/>
        <w:gridCol w:w="418"/>
        <w:gridCol w:w="418"/>
        <w:gridCol w:w="418"/>
        <w:gridCol w:w="415"/>
        <w:gridCol w:w="689"/>
      </w:tblGrid>
      <w:tr w:rsidR="00261A2B" w:rsidTr="00DB24A2">
        <w:trPr>
          <w:trHeight w:val="378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 w:rsidP="00DB24A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Descrierea competențelor profesionale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2B" w:rsidRDefault="00DB24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Nota  stagiar </w:t>
            </w:r>
          </w:p>
        </w:tc>
      </w:tr>
      <w:tr w:rsidR="00DB24A2" w:rsidTr="00DB24A2">
        <w:trPr>
          <w:trHeight w:val="968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Să demonstreze abilități cognitive (cunoaștere, înțelegere, aplicare, analiză, sinteză, evaluare) în următoarele domenii: Marketing, Logistică, Management, Comunicare de marketing, Cercetări de marketing;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970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Să demonstreze capacități analitice privitoare la inovațiile din domeniul Marketing și Logistică; să analizeze critic teoriile, concepțiile și principiile care stau la baza unei economii și a unui management modern;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analizeze și să participe la proiectarea, dezvoltarea și implementarea de noi concepte în logistică;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Să organizeze cercetări de marketing pentru fundamentarea </w:t>
            </w:r>
            <w:r w:rsidRPr="00515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politicii de distribuție;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407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utilizeze metode avansate de organizare a activităților logistice;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33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Să proiecteze bugetul activităților logistice;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36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conducă departamentul logistic;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33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conducă întreprinderi de transport;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utilizeze aplicații software pentru optimizarea și rezolvarea de sarcini specifice activităților logistice (în transport, gestiunea stocurilor, gestiunea comenzilor, etc.);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planifice și să conducă procesele și sistemele de producție de complexitate medie și adaptarea lor la specificul producției;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33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fundamenteze financiar și economic deciziile și soluțiile de dezvoltare a ofertei de servicii logistice;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89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îmbine creativ cunoștințele multidisciplinare din domeniul managementului și logisticii;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utilizeze eficient tehnicile de relaționare interumană în cadrul unui colectiv multicultural, pe diverse nivele ierarhice, de comunicare orală și scrisă, de colaborare eficientă cu specialiști din domenii multiple;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Să posede și să promoveze etică profesională, valori de integritate morală și socială; să răspundă problematicilor sociale, științifice și etice care apar în procesul de studiu și comunicare;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B24A2" w:rsidTr="00DB24A2">
        <w:trPr>
          <w:trHeight w:val="563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Pr="00515A88" w:rsidRDefault="00DB24A2" w:rsidP="00DB24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A88">
              <w:rPr>
                <w:rFonts w:ascii="Times New Roman" w:eastAsia="Times New Roman" w:hAnsi="Times New Roman"/>
                <w:sz w:val="24"/>
                <w:szCs w:val="24"/>
              </w:rPr>
              <w:t>Să demonstreze spirit de creativitate, inițiativă și acțiune pentru actualizarea cunoștințelor profesionale, economice și de cultură organizațională.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A2" w:rsidRDefault="00DB24A2" w:rsidP="00DB24A2">
            <w:pPr>
              <w:spacing w:after="0"/>
              <w:ind w:right="1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A2" w:rsidRDefault="00DB24A2" w:rsidP="00DB24A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261A2B" w:rsidRDefault="00DB24A2">
      <w:pPr>
        <w:spacing w:after="1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1A2B" w:rsidRDefault="00DB24A2">
      <w:pPr>
        <w:spacing w:after="1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Coordonatorul de la baza practicii _____________________ </w:t>
      </w:r>
    </w:p>
    <w:p w:rsidR="00261A2B" w:rsidRDefault="00DB24A2">
      <w:pPr>
        <w:spacing w:after="1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Conducătorul practicii de la ASEM _____________________ </w:t>
      </w:r>
      <w:bookmarkStart w:id="0" w:name="_GoBack"/>
      <w:bookmarkEnd w:id="0"/>
    </w:p>
    <w:sectPr w:rsidR="00261A2B">
      <w:pgSz w:w="11906" w:h="16838"/>
      <w:pgMar w:top="691" w:right="719" w:bottom="83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4E"/>
    <w:multiLevelType w:val="hybridMultilevel"/>
    <w:tmpl w:val="FEB889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2B"/>
    <w:rsid w:val="00261A2B"/>
    <w:rsid w:val="00CA7B89"/>
    <w:rsid w:val="00D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875"/>
  <w15:docId w15:val="{0653EF3C-A5EC-4669-86AB-A19E1E2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5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MasteratS</dc:creator>
  <cp:keywords/>
  <cp:lastModifiedBy>Steluta</cp:lastModifiedBy>
  <cp:revision>3</cp:revision>
  <dcterms:created xsi:type="dcterms:W3CDTF">2021-01-21T20:11:00Z</dcterms:created>
  <dcterms:modified xsi:type="dcterms:W3CDTF">2021-01-21T20:14:00Z</dcterms:modified>
</cp:coreProperties>
</file>